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AA" w:rsidRPr="00893B2A" w:rsidRDefault="001C12E1" w:rsidP="00D45BAF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06D0">
        <w:rPr>
          <w:rFonts w:ascii="Times New Roman" w:hAnsi="Times New Roman" w:cs="Times New Roman"/>
          <w:sz w:val="28"/>
          <w:szCs w:val="28"/>
        </w:rPr>
        <w:t>15</w:t>
      </w:r>
    </w:p>
    <w:p w:rsidR="00B674AA" w:rsidRPr="00893B2A" w:rsidRDefault="00B674AA" w:rsidP="00D45B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>к тарифному соглашению</w:t>
      </w:r>
    </w:p>
    <w:p w:rsidR="00B674AA" w:rsidRPr="00893B2A" w:rsidRDefault="00B674AA" w:rsidP="00D45B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>в сфере обязательного медицинского</w:t>
      </w:r>
    </w:p>
    <w:p w:rsidR="00B674AA" w:rsidRPr="00893B2A" w:rsidRDefault="00B674AA" w:rsidP="00D45B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>страхования на территории</w:t>
      </w:r>
    </w:p>
    <w:p w:rsidR="00B674AA" w:rsidRPr="00893B2A" w:rsidRDefault="00B674AA" w:rsidP="00D45B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674AA" w:rsidRPr="00893B2A" w:rsidRDefault="00B674AA" w:rsidP="00D45BA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B2A">
        <w:rPr>
          <w:rFonts w:ascii="Times New Roman" w:hAnsi="Times New Roman" w:cs="Times New Roman"/>
          <w:sz w:val="28"/>
          <w:szCs w:val="28"/>
        </w:rPr>
        <w:t xml:space="preserve">от </w:t>
      </w:r>
      <w:r w:rsidR="00893B2A">
        <w:rPr>
          <w:rFonts w:ascii="Times New Roman" w:hAnsi="Times New Roman" w:cs="Times New Roman"/>
          <w:sz w:val="28"/>
          <w:szCs w:val="28"/>
        </w:rPr>
        <w:t>«</w:t>
      </w:r>
      <w:r w:rsidR="00BC233C" w:rsidRPr="00893B2A">
        <w:rPr>
          <w:rFonts w:ascii="Times New Roman" w:hAnsi="Times New Roman" w:cs="Times New Roman"/>
          <w:sz w:val="28"/>
          <w:szCs w:val="28"/>
        </w:rPr>
        <w:t>23</w:t>
      </w:r>
      <w:r w:rsidR="00893B2A">
        <w:rPr>
          <w:rFonts w:ascii="Times New Roman" w:hAnsi="Times New Roman" w:cs="Times New Roman"/>
          <w:sz w:val="28"/>
          <w:szCs w:val="28"/>
        </w:rPr>
        <w:t>»</w:t>
      </w:r>
      <w:r w:rsidR="00BC233C" w:rsidRPr="00893B2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3B2A">
        <w:rPr>
          <w:rFonts w:ascii="Times New Roman" w:hAnsi="Times New Roman" w:cs="Times New Roman"/>
          <w:sz w:val="28"/>
          <w:szCs w:val="28"/>
        </w:rPr>
        <w:t>202</w:t>
      </w:r>
      <w:r w:rsidR="0038310D" w:rsidRPr="00893B2A">
        <w:rPr>
          <w:rFonts w:ascii="Times New Roman" w:hAnsi="Times New Roman" w:cs="Times New Roman"/>
          <w:sz w:val="28"/>
          <w:szCs w:val="28"/>
        </w:rPr>
        <w:t>3</w:t>
      </w:r>
      <w:r w:rsidRPr="00893B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74AA" w:rsidRPr="00700021" w:rsidRDefault="00B6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418"/>
      </w:tblGrid>
      <w:tr w:rsidR="00A71433" w:rsidRPr="00700021">
        <w:tc>
          <w:tcPr>
            <w:tcW w:w="7597" w:type="dxa"/>
          </w:tcPr>
          <w:p w:rsidR="00A71433" w:rsidRPr="00700021" w:rsidRDefault="00A71433" w:rsidP="00A7143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взрослому населению, рублей</w:t>
            </w:r>
          </w:p>
        </w:tc>
        <w:tc>
          <w:tcPr>
            <w:tcW w:w="1418" w:type="dxa"/>
          </w:tcPr>
          <w:p w:rsidR="00A71433" w:rsidRPr="00A71433" w:rsidRDefault="00A71433" w:rsidP="00A71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1433">
              <w:rPr>
                <w:rFonts w:ascii="Times New Roman" w:hAnsi="Times New Roman" w:cs="Times New Roman"/>
                <w:sz w:val="24"/>
              </w:rPr>
              <w:t>183,04</w:t>
            </w:r>
          </w:p>
        </w:tc>
      </w:tr>
      <w:tr w:rsidR="00A71433" w:rsidRPr="00700021">
        <w:tc>
          <w:tcPr>
            <w:tcW w:w="7597" w:type="dxa"/>
          </w:tcPr>
          <w:p w:rsidR="00A71433" w:rsidRPr="00700021" w:rsidRDefault="00A71433" w:rsidP="00A7143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детскому населению, рублей</w:t>
            </w:r>
          </w:p>
        </w:tc>
        <w:tc>
          <w:tcPr>
            <w:tcW w:w="1418" w:type="dxa"/>
          </w:tcPr>
          <w:p w:rsidR="00A71433" w:rsidRPr="00A71433" w:rsidRDefault="00A71433" w:rsidP="00A71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1433">
              <w:rPr>
                <w:rFonts w:ascii="Times New Roman" w:hAnsi="Times New Roman" w:cs="Times New Roman"/>
                <w:sz w:val="24"/>
              </w:rPr>
              <w:t>221,52</w:t>
            </w:r>
          </w:p>
        </w:tc>
      </w:tr>
    </w:tbl>
    <w:p w:rsidR="00B674AA" w:rsidRDefault="00B674AA">
      <w:pPr>
        <w:pStyle w:val="ConsPlusNormal"/>
        <w:jc w:val="both"/>
      </w:pPr>
    </w:p>
    <w:p w:rsidR="00B674AA" w:rsidRPr="00700021" w:rsidRDefault="00B674AA" w:rsidP="00BC233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801"/>
      <w:bookmarkEnd w:id="0"/>
      <w:r w:rsidRPr="00700021">
        <w:rPr>
          <w:rFonts w:ascii="Times New Roman" w:hAnsi="Times New Roman" w:cs="Times New Roman"/>
          <w:sz w:val="24"/>
          <w:szCs w:val="24"/>
        </w:rPr>
        <w:t>ТАРИФЫ</w:t>
      </w:r>
    </w:p>
    <w:p w:rsidR="00B674AA" w:rsidRPr="00700021" w:rsidRDefault="00B674AA" w:rsidP="00BC233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0021">
        <w:rPr>
          <w:rFonts w:ascii="Times New Roman" w:hAnsi="Times New Roman" w:cs="Times New Roman"/>
          <w:sz w:val="24"/>
          <w:szCs w:val="24"/>
        </w:rPr>
        <w:t>НА ОПЛАТУ СТОМАТОЛОГИЧЕСКОЙ</w:t>
      </w:r>
    </w:p>
    <w:p w:rsidR="00B674AA" w:rsidRPr="00700021" w:rsidRDefault="00B674AA" w:rsidP="00BC233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0021">
        <w:rPr>
          <w:rFonts w:ascii="Times New Roman" w:hAnsi="Times New Roman" w:cs="Times New Roman"/>
          <w:sz w:val="24"/>
          <w:szCs w:val="24"/>
        </w:rPr>
        <w:t>ЛЕЧЕБНО-ДИАГНОСТИЧЕСКОЙ УСЛУГИ</w:t>
      </w:r>
      <w:r w:rsidR="00BC233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B674AA" w:rsidRPr="00700021" w:rsidRDefault="00B6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7"/>
        <w:gridCol w:w="2271"/>
        <w:gridCol w:w="1134"/>
        <w:gridCol w:w="992"/>
        <w:gridCol w:w="1131"/>
        <w:gridCol w:w="996"/>
      </w:tblGrid>
      <w:tr w:rsidR="00B674AA" w:rsidRPr="00D74D8A" w:rsidTr="00BE7E56">
        <w:tc>
          <w:tcPr>
            <w:tcW w:w="680" w:type="dxa"/>
            <w:vMerge w:val="restart"/>
            <w:vAlign w:val="center"/>
          </w:tcPr>
          <w:p w:rsidR="00B674AA" w:rsidRPr="00700021" w:rsidRDefault="00BC233C" w:rsidP="00674E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74AA"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67" w:type="dxa"/>
            <w:vMerge w:val="restart"/>
            <w:vAlign w:val="center"/>
          </w:tcPr>
          <w:p w:rsidR="00B674AA" w:rsidRPr="00700021" w:rsidRDefault="00B674AA" w:rsidP="00674E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271" w:type="dxa"/>
            <w:vMerge w:val="restart"/>
            <w:vAlign w:val="center"/>
          </w:tcPr>
          <w:p w:rsidR="00B674AA" w:rsidRPr="00700021" w:rsidRDefault="00B674AA" w:rsidP="00674E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B674AA" w:rsidRPr="00D74D8A" w:rsidTr="00BE7E56">
        <w:tc>
          <w:tcPr>
            <w:tcW w:w="680" w:type="dxa"/>
            <w:vMerge/>
          </w:tcPr>
          <w:p w:rsidR="00B674AA" w:rsidRPr="00700021" w:rsidRDefault="00B674AA" w:rsidP="00674E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B674AA" w:rsidRPr="00700021" w:rsidRDefault="00B674AA" w:rsidP="00674E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674AA" w:rsidRPr="00700021" w:rsidRDefault="00B674AA" w:rsidP="00674E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1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6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674AA" w:rsidRPr="00D74D8A" w:rsidTr="00BE7E56">
        <w:tc>
          <w:tcPr>
            <w:tcW w:w="680" w:type="dxa"/>
            <w:vMerge/>
          </w:tcPr>
          <w:p w:rsidR="00B674AA" w:rsidRPr="00700021" w:rsidRDefault="00B674AA" w:rsidP="00674E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674AA" w:rsidRPr="00700021" w:rsidRDefault="00B674AA" w:rsidP="00674E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B674AA" w:rsidRPr="00700021" w:rsidRDefault="00B674AA" w:rsidP="00674E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1A475A" w:rsidRPr="00D74D8A" w:rsidTr="00BE7E56">
        <w:tc>
          <w:tcPr>
            <w:tcW w:w="680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67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271" w:type="dxa"/>
          </w:tcPr>
          <w:p w:rsidR="001A475A" w:rsidRPr="00700021" w:rsidRDefault="001A475A" w:rsidP="001A47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1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1A475A" w:rsidRPr="001A475A" w:rsidRDefault="001A475A" w:rsidP="001A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A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стоматолога-терапевта первичный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стоматолога-терапевта повторный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стоматолога-терапевта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V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из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 пастой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1,16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пародонта в области зуба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0,31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стоматолога-хирурга первичный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стоматолога-хирурга повторный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257,48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521,84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5A1017" w:rsidRPr="00D74D8A" w:rsidTr="00BE7E56">
        <w:tc>
          <w:tcPr>
            <w:tcW w:w="680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67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271" w:type="dxa"/>
          </w:tcPr>
          <w:p w:rsidR="005A1017" w:rsidRPr="00700021" w:rsidRDefault="005A1017" w:rsidP="005A10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1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6" w:type="dxa"/>
          </w:tcPr>
          <w:p w:rsidR="005A1017" w:rsidRPr="00D74D8A" w:rsidRDefault="005A1017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265909" w:rsidRPr="00D74D8A" w:rsidTr="00BE7E56">
        <w:tc>
          <w:tcPr>
            <w:tcW w:w="680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67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271" w:type="dxa"/>
          </w:tcPr>
          <w:p w:rsidR="00265909" w:rsidRPr="00700021" w:rsidRDefault="00265909" w:rsidP="0026590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6" w:type="dxa"/>
          </w:tcPr>
          <w:p w:rsidR="00265909" w:rsidRPr="00D74D8A" w:rsidRDefault="00265909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4634A2" w:rsidRPr="00D74D8A" w:rsidTr="00BE7E56">
        <w:tc>
          <w:tcPr>
            <w:tcW w:w="680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67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271" w:type="dxa"/>
          </w:tcPr>
          <w:p w:rsidR="004634A2" w:rsidRPr="00700021" w:rsidRDefault="004634A2" w:rsidP="004634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1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6" w:type="dxa"/>
          </w:tcPr>
          <w:p w:rsidR="004634A2" w:rsidRPr="00D74D8A" w:rsidRDefault="004634A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протока слюнной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1,85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при патологии полости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3164B2" w:rsidRPr="00D74D8A" w:rsidTr="00BE7E56">
        <w:tc>
          <w:tcPr>
            <w:tcW w:w="680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67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271" w:type="dxa"/>
          </w:tcPr>
          <w:p w:rsidR="003164B2" w:rsidRPr="00700021" w:rsidRDefault="003164B2" w:rsidP="00316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134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3164B2" w:rsidRPr="00D74D8A" w:rsidRDefault="003164B2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B674AA" w:rsidRPr="00D74D8A">
        <w:tc>
          <w:tcPr>
            <w:tcW w:w="9071" w:type="dxa"/>
            <w:gridSpan w:val="7"/>
          </w:tcPr>
          <w:p w:rsidR="00B674AA" w:rsidRPr="00D74D8A" w:rsidRDefault="00B674AA" w:rsidP="00D74D8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1815BE" w:rsidRPr="00D74D8A" w:rsidTr="00BE7E56">
        <w:tc>
          <w:tcPr>
            <w:tcW w:w="680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67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271" w:type="dxa"/>
          </w:tcPr>
          <w:p w:rsidR="001815BE" w:rsidRPr="00700021" w:rsidRDefault="001815BE" w:rsidP="001815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 (дети)</w:t>
            </w:r>
          </w:p>
        </w:tc>
        <w:tc>
          <w:tcPr>
            <w:tcW w:w="1134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15BE" w:rsidRPr="00D74D8A" w:rsidRDefault="001815B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B674AA" w:rsidRPr="00D74D8A">
        <w:tc>
          <w:tcPr>
            <w:tcW w:w="9071" w:type="dxa"/>
            <w:gridSpan w:val="7"/>
          </w:tcPr>
          <w:p w:rsidR="00B674AA" w:rsidRPr="00D74D8A" w:rsidRDefault="00472E2C" w:rsidP="00D74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врача-стоматолога </w:t>
            </w:r>
            <w:r w:rsidRPr="0070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стоматолога-терапевта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67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271" w:type="dxa"/>
          </w:tcPr>
          <w:p w:rsidR="008D793E" w:rsidRPr="00700021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00021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472E2C" w:rsidRPr="00D74D8A" w:rsidTr="00472E2C">
        <w:tc>
          <w:tcPr>
            <w:tcW w:w="9071" w:type="dxa"/>
            <w:gridSpan w:val="7"/>
            <w:shd w:val="clear" w:color="auto" w:fill="auto"/>
          </w:tcPr>
          <w:p w:rsidR="00472E2C" w:rsidRPr="00D74D8A" w:rsidRDefault="00472E2C" w:rsidP="00D74D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Анестезиология-реаниматология (дети)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867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B01.003.001</w:t>
            </w:r>
          </w:p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врачом-анестезиологом-реаниматологом первичный (дети)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867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B01.003.002</w:t>
            </w:r>
          </w:p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врачом-анестезиологом-реаниматологом повторный (дети)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D793E" w:rsidRPr="00D74D8A" w:rsidTr="00BE7E56">
        <w:tc>
          <w:tcPr>
            <w:tcW w:w="680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867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B01.003.004.010</w:t>
            </w:r>
          </w:p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D793E" w:rsidRPr="008D793E" w:rsidRDefault="008D793E" w:rsidP="008D79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proofErr w:type="spellStart"/>
            <w:r w:rsidRPr="008D793E"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 w:rsidRPr="008D793E">
              <w:rPr>
                <w:rFonts w:ascii="Times New Roman" w:hAnsi="Times New Roman" w:cs="Times New Roman"/>
                <w:sz w:val="24"/>
                <w:szCs w:val="24"/>
              </w:rPr>
              <w:t xml:space="preserve"> наркоз (дети)</w:t>
            </w:r>
          </w:p>
        </w:tc>
        <w:tc>
          <w:tcPr>
            <w:tcW w:w="1134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1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D793E" w:rsidRPr="00D74D8A" w:rsidRDefault="008D793E" w:rsidP="00D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8A">
              <w:rPr>
                <w:rFonts w:ascii="Times New Roman" w:hAnsi="Times New Roman" w:cs="Times New Roman"/>
                <w:sz w:val="24"/>
                <w:szCs w:val="24"/>
              </w:rPr>
              <w:t>3 322,80</w:t>
            </w:r>
          </w:p>
        </w:tc>
      </w:tr>
    </w:tbl>
    <w:p w:rsidR="004D79E5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E5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E5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E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D79E5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E4">
        <w:rPr>
          <w:rFonts w:ascii="Times New Roman" w:hAnsi="Times New Roman" w:cs="Times New Roman"/>
          <w:b/>
          <w:sz w:val="28"/>
          <w:szCs w:val="28"/>
        </w:rPr>
        <w:t xml:space="preserve"> по применению кодов стоматологических медицинских услуг в условных единицах трудоемкости (УЕТ) при оказании бесплатной стоматологической помощи взрослому и детскому населению</w:t>
      </w:r>
    </w:p>
    <w:p w:rsidR="004D79E5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E5" w:rsidRPr="003465FF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D79E5" w:rsidRPr="003650E4" w:rsidRDefault="004D79E5" w:rsidP="004D7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Приложение) разработано Федеральным государственным бюджетным учреждением «Центральный научно-исследовательский институт стоматологии и челюстно-лицевой хирургии»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Янушевича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помощи в амбулаторных условиях</w:t>
      </w:r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«Методические </w:t>
      </w:r>
      <w:hyperlink r:id="rId7" w:history="1">
        <w:r w:rsidRPr="003650E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рекомендации</w:t>
        </w:r>
      </w:hyperlink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способам </w:t>
      </w:r>
      <w:r w:rsidR="003B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оплаты медицинской помощи за счё</w:t>
      </w:r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средств обязательного медицинского страхования»</w:t>
      </w:r>
      <w:r w:rsidR="003B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1" w:name="_GoBack"/>
      <w:bookmarkEnd w:id="1"/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территориальной программы обязательного медицинского страхования.</w:t>
      </w:r>
    </w:p>
    <w:p w:rsidR="004D79E5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650E4">
        <w:rPr>
          <w:rFonts w:ascii="Times New Roman" w:hAnsi="Times New Roman" w:cs="Times New Roman"/>
          <w:bCs/>
          <w:sz w:val="28"/>
          <w:szCs w:val="28"/>
        </w:rPr>
        <w:t xml:space="preserve"> 10.</w:t>
      </w:r>
    </w:p>
    <w:p w:rsidR="004D79E5" w:rsidRPr="003650E4" w:rsidRDefault="004D79E5" w:rsidP="004D79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79E5" w:rsidRPr="003650E4" w:rsidRDefault="004D79E5" w:rsidP="004D79E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50E4">
        <w:rPr>
          <w:rFonts w:ascii="Times New Roman" w:hAnsi="Times New Roman" w:cs="Times New Roman"/>
          <w:b/>
          <w:bCs/>
          <w:sz w:val="28"/>
          <w:szCs w:val="28"/>
        </w:rPr>
        <w:t>II. Порядок применения кодов стоматологических</w:t>
      </w:r>
    </w:p>
    <w:p w:rsidR="004D79E5" w:rsidRPr="003650E4" w:rsidRDefault="004D79E5" w:rsidP="004D79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E4">
        <w:rPr>
          <w:rFonts w:ascii="Times New Roman" w:hAnsi="Times New Roman" w:cs="Times New Roman"/>
          <w:b/>
          <w:bCs/>
          <w:sz w:val="28"/>
          <w:szCs w:val="28"/>
        </w:rPr>
        <w:t>медицинских услуг</w:t>
      </w:r>
    </w:p>
    <w:p w:rsidR="004D79E5" w:rsidRPr="003650E4" w:rsidRDefault="004D79E5" w:rsidP="004D79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4.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B01.064.003 Прием (осмотр, консультация) врача-стоматолога детского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B01.065.001 Прием (осмотр, консультация) врача - стоматолога-терапевта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B01.065.007 Прием (осмотр, консультация) врача-стоматолога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B01.067.001 Прием (осмотр, консультация) врача - стоматолога-хирурга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B01.065.003 Прием (осмотр, консультация) зубного врача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B01.063.001 Прием (осмотр, консультация) врача-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ортодонта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B01.065.005 Прием (осмотр, консультация) гигиениста стоматологического первичный;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</w:t>
      </w:r>
      <w:r w:rsidRPr="003650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термодиагностика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5.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B01.064.004 Прием (осмотр, консультация) врача-стоматолога детского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B01.065.002 Прием (осмотр, консультация) врача - стоматолога-терапевта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B01.065.008 Прием (осмотр, консультация) врача-стоматолога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B01.065.004 Прием (осмотр, консультация) зубного врача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B01.067.002 Прием (осмотр, консультация) врача - стоматолога-хирурга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B01.063.002 Прием (осмотр, консультация) врача-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ортодонта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B01.065.006 Прием (осмотр, консультация) гигиениста стоматологического повторный;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6.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B04.064.002 Профилактический прием (осмотр, консультация) врача-стоматолога детского;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B04.065.002 Профилактический прием (осмотр, консультация) врача - стоматолога-терапевта;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B04.065.006 Профилактический прием (осмотр, консультация) врача-стоматолога;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B04.065.004 Профилактический прием (осмотр, консультация) зубного врача;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lastRenderedPageBreak/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</w:t>
      </w:r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hyperlink r:id="rId8" w:history="1">
        <w:r w:rsidRPr="003650E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приказа</w:t>
        </w:r>
      </w:hyperlink>
      <w:r w:rsidRPr="00365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  <w:r w:rsidRPr="003650E4">
        <w:rPr>
          <w:rFonts w:ascii="Times New Roman" w:hAnsi="Times New Roman" w:cs="Times New Roman"/>
          <w:bCs/>
          <w:sz w:val="28"/>
          <w:szCs w:val="28"/>
        </w:rPr>
        <w:t>здравоохранения Российской Федерации от 10.08.2017 № 514н «О Порядке проведения профилактических медицинских осмотров несовершеннолетних»,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7.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B04.064.001 Диспансерный прием (осмотр, консультация) врача-стоматолога детского;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B04.065.001 Диспансерный прием (осмотр, консультация) врача - стоматолога-терапевта;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B04.065.005 Диспансерный прием (осмотр, консультация) врача-стоматолога;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B04.065.003 Диспансерный прием (осмотр, консультация) зубного врача;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8.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B01.003.004.002 Проводниковая анестезия;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B01.003.004.004 Аппликационная анестезия;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B01.003.004.005 Инфильтрационная анестезия;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9. Код A06.30.002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10. Код A16.07.051 Профессиональная гигиена полости рта и зубов, в области одного квадранта.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11.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A16.07.002.001 Восстановление зуба пломбой I, II, III, V, VI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стоматологических цементов;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материалов химического отверждения;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стоматологических цементов;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материалов химического отверждения;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стеклоиномерных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цементов;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материалов химического отверждения;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A16.07.002.007 Восстановление зуба пломбой из амальгамы I, V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материалов из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фотополимеров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 материалов из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фотополимеров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Блэку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материалов из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фотополимеров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включают полирование пломбы.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12. Код A16.07.019 Временное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шинирование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при заболеваниях пародонта, в области трех зубов.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13.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A16.07.020.001 Удаление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наддесневых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поддесневых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зубных отложений в области зуба ручным методом;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A22.07.002 Ультразвуковое удаление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наддесневых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поддесневых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зубных отложений в области зуба;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A16.07.039 Закрытый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кюретаж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при заболеваниях пародонта в области зуба;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A16.07.038 Открытый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кюретаж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при заболеваниях пародонта в области зуба;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 xml:space="preserve">A11.07.024 Местное применение </w:t>
      </w:r>
      <w:proofErr w:type="spellStart"/>
      <w:r w:rsidRPr="003650E4">
        <w:rPr>
          <w:rFonts w:ascii="Times New Roman" w:hAnsi="Times New Roman" w:cs="Times New Roman"/>
          <w:bCs/>
          <w:sz w:val="28"/>
          <w:szCs w:val="28"/>
        </w:rPr>
        <w:t>реминерализующих</w:t>
      </w:r>
      <w:proofErr w:type="spellEnd"/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препаратов в области зуба;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применяются на область одного зуба.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14. Код A15.03.007 Наложение шины при переломах костей, применяется на одну челюсть.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15. Код A16.01.004 Хирургическая обработка раны или инфицированной ткани, без наложения швов.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lastRenderedPageBreak/>
        <w:t>16. Код A16.01.008 Сшивание кожи и подкожной клетчатки, применяется на один шов.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17. Код A16.07.040 Лоскутная операция в полости рта, применяется в области двух - трех зубов.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18. Код A16.07.017.002 Коррекция объема и формы альвеолярного отростка, применяется в области одного - двух зубов.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19. Коды: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E4">
        <w:rPr>
          <w:rFonts w:ascii="Times New Roman" w:hAnsi="Times New Roman" w:cs="Times New Roman"/>
          <w:sz w:val="28"/>
          <w:szCs w:val="28"/>
        </w:rPr>
        <w:t xml:space="preserve">  B01.003.001 Осмотр (консультация) врачом-анестезиологом-реаниматологом первичный (дети);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E4">
        <w:rPr>
          <w:rFonts w:ascii="Times New Roman" w:hAnsi="Times New Roman" w:cs="Times New Roman"/>
          <w:sz w:val="28"/>
          <w:szCs w:val="28"/>
        </w:rPr>
        <w:t>B01.003.002 Осмотр (консультация) врачом-анестезиологом-реаниматологом повторный (дети);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sz w:val="28"/>
          <w:szCs w:val="28"/>
        </w:rPr>
        <w:t xml:space="preserve">B01.003.004.010 Комбинированный </w:t>
      </w:r>
      <w:proofErr w:type="spellStart"/>
      <w:r w:rsidRPr="003650E4">
        <w:rPr>
          <w:rFonts w:ascii="Times New Roman" w:hAnsi="Times New Roman" w:cs="Times New Roman"/>
          <w:sz w:val="28"/>
          <w:szCs w:val="28"/>
        </w:rPr>
        <w:t>эндотрахеальный</w:t>
      </w:r>
      <w:proofErr w:type="spellEnd"/>
      <w:r w:rsidRPr="003650E4">
        <w:rPr>
          <w:rFonts w:ascii="Times New Roman" w:hAnsi="Times New Roman" w:cs="Times New Roman"/>
          <w:sz w:val="28"/>
          <w:szCs w:val="28"/>
        </w:rPr>
        <w:t xml:space="preserve"> наркоз (дети); применяются в соответствии с </w:t>
      </w:r>
      <w:r w:rsidRPr="003650E4">
        <w:rPr>
          <w:rFonts w:ascii="Times New Roman" w:hAnsi="Times New Roman" w:cs="Times New Roman"/>
          <w:bCs/>
          <w:color w:val="000000"/>
          <w:sz w:val="28"/>
          <w:szCs w:val="28"/>
        </w:rPr>
        <w:t>приказом</w:t>
      </w:r>
      <w:r w:rsidRPr="003650E4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Ставропольского края от 12.08.2022 № 01-05/865 «О некоторых мерах по реализации на территории Ставропольского края Порядка оказания медицинской помощи детям со стоматологическими заболеваниями, утвержденного приказом Министерства здравоохранения Российской Федерации от 13 ноября 2012 г. № 910н».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20.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21.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22.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23.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4D79E5" w:rsidRPr="003650E4" w:rsidRDefault="004D79E5" w:rsidP="004D79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E4">
        <w:rPr>
          <w:rFonts w:ascii="Times New Roman" w:hAnsi="Times New Roman" w:cs="Times New Roman"/>
          <w:bCs/>
          <w:sz w:val="28"/>
          <w:szCs w:val="28"/>
        </w:rPr>
        <w:t>24.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B674AA" w:rsidRDefault="00B674AA">
      <w:pPr>
        <w:pStyle w:val="ConsPlusNormal"/>
        <w:jc w:val="both"/>
      </w:pPr>
    </w:p>
    <w:sectPr w:rsidR="00B674AA" w:rsidSect="001E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D7" w:rsidRDefault="001553D7" w:rsidP="00BC233C">
      <w:pPr>
        <w:spacing w:after="0" w:line="240" w:lineRule="auto"/>
      </w:pPr>
      <w:r>
        <w:separator/>
      </w:r>
    </w:p>
  </w:endnote>
  <w:endnote w:type="continuationSeparator" w:id="0">
    <w:p w:rsidR="001553D7" w:rsidRDefault="001553D7" w:rsidP="00B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8" w:rsidRDefault="001E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8" w:rsidRDefault="001E37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8" w:rsidRDefault="001E3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D7" w:rsidRDefault="001553D7" w:rsidP="00BC233C">
      <w:pPr>
        <w:spacing w:after="0" w:line="240" w:lineRule="auto"/>
      </w:pPr>
      <w:r>
        <w:separator/>
      </w:r>
    </w:p>
  </w:footnote>
  <w:footnote w:type="continuationSeparator" w:id="0">
    <w:p w:rsidR="001553D7" w:rsidRDefault="001553D7" w:rsidP="00BC233C">
      <w:pPr>
        <w:spacing w:after="0" w:line="240" w:lineRule="auto"/>
      </w:pPr>
      <w:r>
        <w:continuationSeparator/>
      </w:r>
    </w:p>
  </w:footnote>
  <w:footnote w:id="1">
    <w:p w:rsidR="00BC233C" w:rsidRPr="00700021" w:rsidRDefault="00BC233C" w:rsidP="00BC23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00021">
        <w:rPr>
          <w:rFonts w:ascii="Times New Roman" w:hAnsi="Times New Roman" w:cs="Times New Roman"/>
          <w:sz w:val="24"/>
          <w:szCs w:val="24"/>
        </w:rPr>
        <w:t>Тарифы на оплату стоматологической лечебно-диагност</w:t>
      </w:r>
      <w:r w:rsidR="009B55A6">
        <w:rPr>
          <w:rFonts w:ascii="Times New Roman" w:hAnsi="Times New Roman" w:cs="Times New Roman"/>
          <w:sz w:val="24"/>
          <w:szCs w:val="24"/>
        </w:rPr>
        <w:t>ической услуги применяются с учё</w:t>
      </w:r>
      <w:r w:rsidRPr="00700021">
        <w:rPr>
          <w:rFonts w:ascii="Times New Roman" w:hAnsi="Times New Roman" w:cs="Times New Roman"/>
          <w:sz w:val="24"/>
          <w:szCs w:val="24"/>
        </w:rPr>
        <w:t>том нижеуказанной</w:t>
      </w:r>
      <w:r w:rsidRPr="001A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700021">
        <w:rPr>
          <w:rFonts w:ascii="Times New Roman" w:hAnsi="Times New Roman" w:cs="Times New Roman"/>
          <w:sz w:val="24"/>
          <w:szCs w:val="24"/>
        </w:rPr>
        <w:t>.</w:t>
      </w:r>
    </w:p>
    <w:p w:rsidR="00BC233C" w:rsidRDefault="00BC233C" w:rsidP="00BC233C">
      <w:pPr>
        <w:pStyle w:val="ConsPlusNormal"/>
        <w:jc w:val="both"/>
      </w:pPr>
    </w:p>
    <w:p w:rsidR="00BC233C" w:rsidRDefault="00BC233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28" w:rsidRDefault="001E37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246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728" w:rsidRDefault="001E3728">
        <w:pPr>
          <w:pStyle w:val="a6"/>
          <w:jc w:val="center"/>
        </w:pPr>
      </w:p>
      <w:p w:rsidR="001E3728" w:rsidRPr="001E3728" w:rsidRDefault="001E37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3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3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3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457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1E3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3728" w:rsidRDefault="001E37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026861"/>
      <w:docPartObj>
        <w:docPartGallery w:val="Page Numbers (Top of Page)"/>
        <w:docPartUnique/>
      </w:docPartObj>
    </w:sdtPr>
    <w:sdtEndPr/>
    <w:sdtContent>
      <w:p w:rsidR="001E3728" w:rsidRDefault="001553D7">
        <w:pPr>
          <w:pStyle w:val="a6"/>
          <w:jc w:val="center"/>
        </w:pPr>
      </w:p>
    </w:sdtContent>
  </w:sdt>
  <w:p w:rsidR="001E3728" w:rsidRDefault="001E3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AA"/>
    <w:rsid w:val="001553D7"/>
    <w:rsid w:val="00166FD3"/>
    <w:rsid w:val="001815BE"/>
    <w:rsid w:val="001A475A"/>
    <w:rsid w:val="001C12E1"/>
    <w:rsid w:val="001E3728"/>
    <w:rsid w:val="00265909"/>
    <w:rsid w:val="00275F49"/>
    <w:rsid w:val="003164B2"/>
    <w:rsid w:val="00322C7E"/>
    <w:rsid w:val="0038310D"/>
    <w:rsid w:val="003B2457"/>
    <w:rsid w:val="003B472E"/>
    <w:rsid w:val="004634A2"/>
    <w:rsid w:val="00472E2C"/>
    <w:rsid w:val="004B6CB4"/>
    <w:rsid w:val="004D79E5"/>
    <w:rsid w:val="005A1017"/>
    <w:rsid w:val="005B015B"/>
    <w:rsid w:val="00654BE5"/>
    <w:rsid w:val="006665DD"/>
    <w:rsid w:val="00674E01"/>
    <w:rsid w:val="00700021"/>
    <w:rsid w:val="00820DB5"/>
    <w:rsid w:val="00893B2A"/>
    <w:rsid w:val="008C7FC1"/>
    <w:rsid w:val="008D793E"/>
    <w:rsid w:val="008F59FE"/>
    <w:rsid w:val="00994686"/>
    <w:rsid w:val="0099552A"/>
    <w:rsid w:val="009B55A6"/>
    <w:rsid w:val="00A67EC5"/>
    <w:rsid w:val="00A71433"/>
    <w:rsid w:val="00A83444"/>
    <w:rsid w:val="00B00C47"/>
    <w:rsid w:val="00B112F3"/>
    <w:rsid w:val="00B674AA"/>
    <w:rsid w:val="00BC233C"/>
    <w:rsid w:val="00BE4710"/>
    <w:rsid w:val="00BE7E56"/>
    <w:rsid w:val="00C206D0"/>
    <w:rsid w:val="00C50E6E"/>
    <w:rsid w:val="00C75E01"/>
    <w:rsid w:val="00CB40B1"/>
    <w:rsid w:val="00CF0D63"/>
    <w:rsid w:val="00D45BAF"/>
    <w:rsid w:val="00D74D8A"/>
    <w:rsid w:val="00D867BC"/>
    <w:rsid w:val="00EA521E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A2D5-A7FB-4B14-A776-6AF1EC5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674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74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674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74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674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74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74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23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3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233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E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8"/>
  </w:style>
  <w:style w:type="paragraph" w:styleId="a8">
    <w:name w:val="footer"/>
    <w:basedOn w:val="a"/>
    <w:link w:val="a9"/>
    <w:uiPriority w:val="99"/>
    <w:unhideWhenUsed/>
    <w:rsid w:val="001E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E46A34A4B7F7EDEACE6E14E690DE85F12A69D35F5C0B6436ECD2D33F4E71D73ABC54DDF449B1B52CE23F857q1T4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E46A34A4B7F7EDEACE6E14E690DE85E1CA59D3BF9C0B6436ECD2D33F4E71D61AB9D41DE4D851A53DB75A91142776C35721816ADD777FBq0TD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72CF-32C3-4E3E-8E6F-28BBF900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Диана Левоновна</dc:creator>
  <cp:keywords/>
  <dc:description/>
  <cp:lastModifiedBy>Буркалева Людмила Павловна</cp:lastModifiedBy>
  <cp:revision>12</cp:revision>
  <dcterms:created xsi:type="dcterms:W3CDTF">2023-01-21T12:57:00Z</dcterms:created>
  <dcterms:modified xsi:type="dcterms:W3CDTF">2023-01-30T07:06:00Z</dcterms:modified>
</cp:coreProperties>
</file>